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37640" w14:textId="260FC58A" w:rsidR="00912227" w:rsidRPr="00912227" w:rsidRDefault="00912227" w:rsidP="00912227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91222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AXA WF FRAMLINGTON DIGITAL ECONOMY ADVISORY CLASSE DE INVESTIMENTO EM COTAS DE CLASSES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91222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DE AÇÕES - INVESTIMENTO NO EXTERIOR -</w:t>
            </w:r>
          </w:p>
          <w:p w14:paraId="21C70A58" w14:textId="6EBC602C" w:rsidR="00D2057D" w:rsidRPr="00224C78" w:rsidRDefault="00912227" w:rsidP="00912227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91222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5F5FE43" w:rsidR="00D2057D" w:rsidRPr="004C73D8" w:rsidRDefault="00A607DF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607DF">
              <w:rPr>
                <w:rFonts w:ascii="Corbel" w:eastAsia="SimSun" w:hAnsi="Corbel" w:cs="Arial"/>
                <w:sz w:val="20"/>
                <w:szCs w:val="20"/>
              </w:rPr>
              <w:t>35.002.482/0001-01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16ED4" w14:textId="77777777" w:rsidR="00912227" w:rsidRPr="00912227" w:rsidRDefault="00912227" w:rsidP="00912227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91222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AXA WF FRAMLINGTON DIGITAL ECONOMY ADVISORY CLASSE DE INVESTIMENTO EM COTAS DE CLASSES DE AÇÕES - INVESTIMENTO NO EXTERIOR -</w:t>
            </w:r>
          </w:p>
          <w:p w14:paraId="171359F7" w14:textId="21357D2E" w:rsidR="00B51FFD" w:rsidRPr="00224C78" w:rsidRDefault="00912227" w:rsidP="0091222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1222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20A06A2D" w:rsidR="00B51FFD" w:rsidRPr="004C73D8" w:rsidRDefault="00A607DF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607DF">
              <w:rPr>
                <w:rFonts w:ascii="Corbel" w:eastAsia="SimSun" w:hAnsi="Corbel" w:cs="Arial"/>
                <w:sz w:val="20"/>
                <w:szCs w:val="20"/>
              </w:rPr>
              <w:t>35.002.482/0001-01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</w:t>
      </w:r>
      <w:r w:rsidR="00C260D1" w:rsidRPr="004C73D8">
        <w:rPr>
          <w:rFonts w:ascii="Corbel" w:hAnsi="Corbel" w:cs="Arial"/>
        </w:rPr>
        <w:lastRenderedPageBreak/>
        <w:t>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FA0D0A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QFRwObA0T5DWnaE0w3ty7iKXvq+dTMebjihC4XbfyQ47BrdVbmYQzUqWl60lbEc3bUBsUMbSRLsukjLEo0T2g==" w:salt="Rq7H3gIdCKNrB7jC9SH6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12227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607DF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0D0A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738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14</cp:revision>
  <cp:lastPrinted>2014-12-04T20:54:00Z</cp:lastPrinted>
  <dcterms:created xsi:type="dcterms:W3CDTF">2024-02-19T13:12:00Z</dcterms:created>
  <dcterms:modified xsi:type="dcterms:W3CDTF">2024-10-28T15:18:00Z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